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12334011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bookmarkStart w:id="1" w:name="70ce6c04-5d85-4344-8b96-f0be4c959e1f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образования и науки Республики Татарстан</w:t>
      </w:r>
      <w:bookmarkEnd w:id="1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‌‌ </w:t>
      </w: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bookmarkStart w:id="2" w:name="355bf24e-ba11-449f-8602-e458d8176250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Исполнительный комитет </w:t>
      </w:r>
      <w:proofErr w:type="spellStart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Дрожжановского</w:t>
      </w:r>
      <w:proofErr w:type="spellEnd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муниципального района Республики Татарстан</w:t>
      </w:r>
      <w:bookmarkEnd w:id="2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Стародрожжановский</w:t>
      </w:r>
      <w:proofErr w:type="spellEnd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лицей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D6622" w:rsidRPr="00E93DB3" w:rsidTr="009D6622">
        <w:tc>
          <w:tcPr>
            <w:tcW w:w="3114" w:type="dxa"/>
          </w:tcPr>
          <w:p w:rsidR="009D6622" w:rsidRPr="00E93DB3" w:rsidRDefault="007A70F1" w:rsidP="009D662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ШМО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Кондрашкина И.В.</w:t>
            </w:r>
          </w:p>
          <w:p w:rsidR="00E93DB3" w:rsidRPr="00E93DB3" w:rsidRDefault="00E93DB3" w:rsidP="009D662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Протокол №1 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</w:t>
            </w:r>
            <w:r w:rsidR="00E93DB3"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E93DB3"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августа 2023</w:t>
            </w: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9D6622" w:rsidRPr="00E93DB3" w:rsidRDefault="009D6622" w:rsidP="009D662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D6622" w:rsidRPr="00E93DB3" w:rsidRDefault="007A70F1" w:rsidP="009D662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GoBack"/>
            <w:bookmarkEnd w:id="3"/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D6622" w:rsidRPr="00E93DB3" w:rsidRDefault="009D6622" w:rsidP="009D662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D6622" w:rsidRPr="00E93DB3" w:rsidRDefault="007A70F1" w:rsidP="009D662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D6622" w:rsidRPr="00E93DB3" w:rsidRDefault="007A70F1" w:rsidP="009D662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Маркова Н.Н.</w:t>
            </w:r>
          </w:p>
          <w:p w:rsidR="009D6622" w:rsidRPr="00E93DB3" w:rsidRDefault="00E93DB3" w:rsidP="009D662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Приказ №  </w:t>
            </w:r>
            <w:r w:rsidR="007A70F1"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</w:t>
            </w: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7A70F1"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августа 2023</w:t>
            </w:r>
            <w:r w:rsidR="007A70F1" w:rsidRPr="00E93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9D6622" w:rsidRPr="00E93DB3" w:rsidRDefault="009D6622" w:rsidP="009D662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57678" w:rsidRPr="00E93DB3" w:rsidRDefault="00B57678" w:rsidP="00F13FB5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 w:rsidP="00F13FB5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‌</w:t>
      </w:r>
      <w:r w:rsidR="00F13FB5">
        <w:rPr>
          <w:noProof/>
        </w:rPr>
        <w:drawing>
          <wp:inline distT="0" distB="0" distL="0" distR="0">
            <wp:extent cx="2080260" cy="79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(ID 1693483)</w:t>
      </w: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учебного предмета «Физика. Базовый уровень»</w:t>
      </w:r>
    </w:p>
    <w:p w:rsidR="00B57678" w:rsidRPr="00E93DB3" w:rsidRDefault="00E93DB3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для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10А класса</w:t>
      </w: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​</w:t>
      </w:r>
      <w:bookmarkStart w:id="4" w:name="f42bdabb-0f2d-40ee-bf7c-727852ad74ae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село Старое </w:t>
      </w:r>
      <w:proofErr w:type="spellStart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Дрожжаное</w:t>
      </w:r>
      <w:proofErr w:type="spellEnd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- 2023</w:t>
      </w:r>
      <w:bookmarkEnd w:id="4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 </w:t>
      </w:r>
      <w:bookmarkStart w:id="5" w:name="62ee4c66-afc2-48b9-8903-39adf2f93014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год</w:t>
      </w:r>
      <w:bookmarkEnd w:id="5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124426195"/>
      <w:bookmarkStart w:id="7" w:name="block-12334008"/>
      <w:bookmarkEnd w:id="0"/>
      <w:bookmarkEnd w:id="6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СОДЕРЖАНИЕ ОБУЧЕНИЯ 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Раздел 1. Физика и методы научного познания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Физика – наука о природе. Научные методы познания окружающего мира. Роль эксперимента и теории в процессе познания природы. Эксперимент в физике.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Моделирование физических явлений и процессов. Научные гипотезы. Физические законы и теории. Границы применимости физических законов. Принцип соответствия.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Роль и место физики в формировании современной научной картины мира, в практической деятельности людей.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Аналоговые и цифровые измерительные приборы, компьютерные датчики.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Раздел 2. Механика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Тема 1. Кинематика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Механическое движение. Относительность механического движения. Система отсчёта. Траектория.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Равномерное и равноускоренное прямолинейное движение. Графики зависимости координат, скорости, ускорения, пути и перемещения материальной точки от времени.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Свободное падение. Ускорение свободного падения.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Криволинейное движение. Движение материальной точки по окружности с постоянной по модулю скоростью. Угловая скорость, линейная скорость. Период и частота обращения. Центростремительное ускорение.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спидометр, движение снарядов, цепные и ремённые передачи.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Модель системы отсчёта, иллюстрация кинематических характеристик движения.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Преобразование движений с использованием простых механизмов.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Падение тел в воздухе и в разреженном пространстве.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движения тела, брошенного под углом к горизонту и горизонтально.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ускорения свободного падения.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Направление скорости при движении по окружности.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Изучение неравномерного движения с целью определения мгновенной скорости.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Исследование соотношения между путями, пройденными телом за последовательные равные промежутки времени при равноускоренном движении с начальной скоростью, равной нулю.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Изучение движения шарика в вязкой жидкости.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Изучение движения тела, брошенного горизонтально.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Динамика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Принцип относительности Галилея. Первый закон Ньютона. Инерциальные системы отсчёта.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Масса тела. Сила. Принцип суперпозиции сил. Второй закон Ньютона для материальной точки. Третий закон Ньютона для материальных точек.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Закон всемирного тяготения. Сила тяжести. Первая космическая скорость.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Сила упругости. Закон Гука. Вес тела.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Трение. Виды трения (покоя, скольжения, качения). Сила трения. Сухое трение. Сила трения скольжения и сила трения покоя. Коэффициент трения. Сила сопротивления при движении тела в жидкости или газе.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Поступательное и вращательное движение абсолютно твёрдого тела.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Момент силы относительно оси вращения. Плечо силы. Условия равновесия твёрдого тела.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подшипники, движение искусственных спутников.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Явление инерции.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Сравнение масс взаимодействующих тел.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Второй закон Ньютона.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сил.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Сложение сил.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Зависимость силы упругости от деформации.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Невесомость. Вес тела при ускоренном подъёме и падении.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Сравнение сил трения покоя, качения и скольжения.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Условия равновесия твёрдого тела. Виды равновесия.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Изучение движения бруска по наклонной плоскости.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сил упругости, возникающих в пружине и резиновом образце, от их деформации.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Исследование условий равновесия твёрдого тела, имеющего ось вращения.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3. Законы сохранения в механике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Импульс материальной точки (тела), системы материальных точек. Импульс силы и изменение импульса тела. Закон сохранения импульса. Реактивное движение.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Работа силы. Мощность силы.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Кинетическая энергия материальной точки. Теорема об изменении кинетической энергии.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Потенциальная энергия. Потенциальная энергия упруго деформированной пружины. Потенциальная энергия тела вблизи поверхности Земли.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Потенциальные и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непотенциальные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силы. Связь работы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непотенциальных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сил с изменением механической энергии системы тел. Закон сохранения механической энергии.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Упругие и неупругие столкновения.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водомёт, копёр, пружинный пистолет, движение ракет.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Закон сохранения импульса.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Реактивное движение.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Переход потенциальной энергии в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кинетическую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и обратно.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абсолютно неупругого удара с помощью двух одинаковых нитяных маятников.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Исследование связи работы силы с изменением механической энергии тела на примере растяжения резинового жгута.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Раздел 3. Молекулярная физика и термодинамика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1. Основы молекулярно-кинетической теории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положения молекулярно-кинетической теории и их опытное обоснование. Броуновское движение. Диффузия.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размеры молекул. Количество вещества.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Постоянная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Авогадро.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Тепловое равновесие. Температура и её измерение. Шкала температур Цельсия.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Модель идеального газа. Основное уравнение молекулярно-кинетической теории идеального газа. Абсолютная температура как мера средней кинетической энергии теплового движения частиц газа. Шкала температур Кельвина. Газовые законы. Уравнение Менделеева–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. Закон Дальтона.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Изопроцессы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в идеальном газе с постоянным количеством вещества. Графическое представление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изопроцессов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: изотерма, изохора, изобара.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термометр, барометр.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Опыты, доказывающие дискретное строение вещества, фотографии молекул органических соединений.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Опыты по диффузии жидкостей и газов.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Модель броуновского движения.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Модель опыта Штерна.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Опыты, доказывающие существование межмолекулярного взаимодействия.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Модель, иллюстрирующая природу давления газа на стенки сосуда.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Опыты, иллюстрирующие уравнение состояния идеального газа,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изопроцессы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Определение массы воздуха в классной комнате на основе измерений объёма комнаты, давления и температуры воздуха в ней.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между параметрами состояния разреженного газа.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Основы термодинамики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Термодинамическая система. Внутренняя энергия термодинамической системы и способы её изменения. Количество теплоты и работа. Внутренняя энергия одноатомного идеального газа. Виды теплопередачи: теплопроводность, конвекция, излучение. Удельная теплоёмкость вещества. Количество теплоты при теплопередаче.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Понятие об адиабатном процессе. Первый закон термодинамики. Применение первого закона термодинамики к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изопроцессам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. Графическая интерпретация работы газа.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Второй закон термодинамики. Необратимость процессов в природе.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Тепловые машины. Принципы действия тепловых машин. Преобразования энергии в тепловых машинах. Коэффициент полезного действия тепловой машины. Цикл Карно и его коэффициент полезного действия. Экологические проблемы теплоэнергетики.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двигатель внутреннего сгорания, бытовой холодильник, кондиционер.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Изменение внутренней энергии тела при совершении работы: вылет пробки из бутылки под действием сжатого воздуха, нагревание эфира в латунной трубке путём трения (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видеодемонстрация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Изменение внутренней энергии (температуры) тела при теплопередаче.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Опыт по адиабатному расширению воздуха (опыт с воздушным огнивом).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Модели паровой турбины, двигателя внутреннего сгорания, реактивного двигателя.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удельной теплоёмкости.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3. Агрегатные состояния вещества. Фазовые переходы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Парообразование и конденсация. Испарение и кипение. Абсолютная и относительная влажность воздуха. Насыщенный пар. Удельная теплота парообразования. Зависимость температуры кипения от давления.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Твёрдое тело. Кристаллические и аморфные тела. Анизотропия свой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ств кр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>исталлов. Жидкие кристаллы. Современные материалы. Плавление и кристаллизация. Удельная теплота плавления. Сублимация.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Уравнение теплового баланса.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устройства и практическое применение: гигрометр и психрометр, калориметр, технологии получения современных материалов, в том числе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наноматериалов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нанотехнологии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Свойства насыщенных паров.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Кипение при пониженном давлении.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Способы измерения влажности.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Наблюдение нагревания и плавления кристаллического вещества.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Демонстрация кристаллов.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относительной влажности воздуха.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Раздел 4. Электродинамика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1. Электростатика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Электризация тел. Электрический заряд. Два вида электрических зарядов. Проводники, диэлектрики и полупроводники. Закон сохранения электрического заряда.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Взаимодействие зарядов. Закон Кулона. Точечный электрический заряд. Электрическое поле. Напряжённость электрического поля. Принцип суперпозиции электрических полей. Линии напряжённости электрического поля.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Работа сил электростатического поля. Потенциал. Разность потенциалов. Проводники и диэлектрики в электростатическом поле. Диэлектрическая проницаемость.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Электроёмкость. Конденсатор. Электроёмкость плоского конденсатора. Энергия заряженного конденсатора.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электроскоп, электрометр, электростатическая защита, заземление электроприборов, конденсатор, копировальный аппарат, струйный принтер.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Устройство и принцип действия электрометра.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Взаимодействие наэлектризованных тел.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Электрическое поле заряженных тел.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Проводники в электростатическом поле.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Электростатическая защита.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Диэлектрики в электростатическом поле.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Зависимость электроёмкости плоского конденсатора от площади пластин, расстояния между ними и диэлектрической проницаемости.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Энергия заряженного конденсатора.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электроёмкости конденсатора.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i/>
          <w:color w:val="000000"/>
          <w:sz w:val="24"/>
          <w:szCs w:val="24"/>
        </w:rPr>
        <w:t>Тема 2. Постоянный электрический ток. Токи в различных средах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Электрический ток. Условия существования электрического тока. Источники тока. Сила тока. Постоянный ток.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Напряжение. Закон Ома для участка цепи.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Электрическое сопротивление. Удельное сопротивление вещества. Последовательное, параллельное, смешанное соединение проводников.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Работа электрического тока. Закон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Джоуля–Ленца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. Мощность электрического тока.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Электродвижущая сила и внутреннее сопротивление источника тока. Закон Ома для полной (замкнутой) электрической цепи. Короткое замыкание.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Электронная проводимость твёрдых металлов. Зависимость сопротивления металлов от температуры. Сверхпроводимость.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Электрический ток в вакууме. Свойства электронных пучков.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Полупроводники. Собственная и примесная проводимость полупроводников. Свойства p–n-перехода. Полупроводниковые приборы.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Электрический ток в растворах и расплавах электролитов. Электролитическая диссоциация. Электролиз.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Электрический ток в газах. Самостоятельный и несамостоятельный разряд. Молния. Плазма.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Технические устройства и практическое применение: амперметр, вольтметр, реостат, источники тока, электронагревательные приборы, электроосветительные приборы, термометр сопротивления, вакуумный диод, термисторы и фоторезисторы, полупроводниковый диод, гальваника.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Демонстрации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силы тока и напряжения.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Зависимость сопротивления цилиндрических проводников от длины, площади поперечного сечения и материала.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Смешанное соединение проводников.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Прямое измерение электродвижущей силы. Короткое замыкание гальванического элемента и оценка внутреннего сопротивления.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Зависимость сопротивления металлов от температуры.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Проводимость электролитов.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Искровой разряд и проводимость воздуха.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Односторонняя проводимость диода.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Ученический эксперимент, лабораторные работы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Изучение смешанного соединения резисторов.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Измерение электродвижущей силы источника тока и его внутреннего сопротивления.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Наблюдение электролиза.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Межпредметные</w:t>
      </w:r>
      <w:proofErr w:type="spellEnd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связи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курса физики базового уровня в 10 классе осуществляется с учётом содержательных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связей с курсами математики, биологии, химии, географии и технологии.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Межпредметные</w:t>
      </w:r>
      <w:proofErr w:type="spellEnd"/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понятия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>, связанные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измерение.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Математика: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решение системы уравнений, линейная функция, парабола, гипербола, их графики и свойства, тригонометрические функции: синус, косинус, тангенс, котангенс, основное тригонометрическое тождество, векторы и их проекции на оси координат, сложение векторов.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Биология: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механическое движение в живой природе, диффузия, осмос, теплообмен живых организмов (виды теплопередачи, тепловое равновесие), электрические явления в живой природе.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Химия: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дискретное строение вещества, строение атомов и молекул, моль вещества, молярная масса, тепловые свойства твёрдых тел, жидкостей и газов, электрические свойства металлов, электролитическая диссоциация, гальваника.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География: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влажность воздуха, ветры, барометр, термометр.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i/>
          <w:color w:val="000000"/>
          <w:sz w:val="24"/>
          <w:szCs w:val="24"/>
        </w:rPr>
        <w:t>Технология: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преобразование движений с использованием механизмов, учёт трения в технике, подшипники, использование закона сохранения импульса в технике (ракета,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наноматериалов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нанотехнологии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, электростатическая защита, заземление электроприборов, ксерокс, струйный принтер, электронагревательные приборы, электроосветительные приборы, гальваника.</w:t>
      </w:r>
      <w:proofErr w:type="gramEnd"/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block-12334009"/>
      <w:bookmarkEnd w:id="7"/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РЕЗУЛЬТАТЫ ОСВОЕНИЯ ПРОГРАММЫ ПО ФИЗИКЕ НА УРОВНЕ СРЕДНЕГО ОБЩЕГО ОБРАЗОВАНИЯ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Освоение учебного предмета «Физика» на уровне среднего общего образования (базовый уровень) должно обеспечить достижение следующих личностных,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предметных образовательных результатов.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9" w:name="_Toc138345808"/>
      <w:bookmarkEnd w:id="9"/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1) гражданского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позиции обучающегося как активного и ответственного члена российского общества;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принятие традиционных общечеловеческих гуманистических и демократических ценностей;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готовность к гуманитарной и волонтёрской деятельности;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2)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патриотизма;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ценностное отношение к государственным символам, достижениям российских учёных в области физики и техники;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3)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осознание личного вклада в построение устойчивого будущего;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4)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научного творчества, присущего физической науке;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5)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 и самообразованию в области физики на протяжении всей жизни;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6)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осознание глобального характера экологических проблем;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расширение опыта деятельности экологической направленности на основе имеющихся знаний по физике;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7)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физической науки;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0" w:name="_Toc138345809"/>
      <w:bookmarkEnd w:id="10"/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самостоятельно формулировать и актуализировать проблему, рассматривать её всесторонне;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определять цели деятельности, задавать параметры и критерии их достижения;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закономерности и противоречия в рассматриваемых физических явлениях;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разрабатывать план решения проблемы с учётом анализа имеющихся материальных и нематериальных ресурсов;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развивать креативное мышление при решении жизненных проблем.</w:t>
      </w: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владеть научной терминологией, ключевыми понятиями и методами физической науки;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деятельности, в том числе при изучении физики;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оценивать приобретённый опыт;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уметь переносить знания по физике в практическую область жизнедеятельности;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уметь интегрировать знания из разных предметных областей;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выдвигать новые идеи, предлагать оригинальные подходы и решения;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ставить проблемы и задачи, допускающие альтернативные решения.</w:t>
      </w: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достоверность информации;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осуществлять общение на уроках физики и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во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вне­урочной деятельности;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распознавать предпосылки конфликтных ситуаций и смягчать конфликты;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развёрнуто и логично излагать свою точку зрения с использованием языковых средств;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B57678" w:rsidRPr="00E93DB3" w:rsidRDefault="00B5767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Самоорганизация: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расширять рамки учебного предмета на основе личных предпочтений;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делать осознанный выбор, аргументировать его, брать на себя ответственность за решение;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оценивать приобретённый опыт;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способствовать формированию и проявлению эрудиции в области физики, постоянно повышать свой образовательный и культурный уровень.</w:t>
      </w:r>
    </w:p>
    <w:p w:rsidR="00B57678" w:rsidRPr="00E93DB3" w:rsidRDefault="007A70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уметь оценивать риски и своевременно принимать решения по их снижению;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принимать себя, понимая свои недостатки и достоинства;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мотивы и аргументы других при анализе результатов деятельности;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признавать своё право и право других на ошибки.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достижения личностных результатов освоения программы по физике для уровня среднего общего образования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совершенствуется эмоциональный интеллект, предполагающий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эмпатии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включающей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_Toc138345810"/>
      <w:bookmarkStart w:id="12" w:name="_Toc134720971"/>
      <w:bookmarkEnd w:id="11"/>
      <w:bookmarkEnd w:id="12"/>
    </w:p>
    <w:p w:rsidR="00B57678" w:rsidRPr="00E93DB3" w:rsidRDefault="00B5767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</w:t>
      </w: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>в 10 классе</w:t>
      </w: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предметные результаты на базовом уровне должны отражать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обучающихся умений: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учитывать границы применения изученных физических моделей: материальная точка, инерциальная система отсчёта, абсолютно твёрдое тело, идеальный газ, модели строения газов, жидкостей и твёрдых тел, точечный электрический заряд при решении физических задач;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распознавать физические явления (процессы) и объяснять их на основе законов механики, молекулярно-кинетической теории строения вещества и электродинамики: равномерное и равноускоренное прямолинейное движение, свободное падение тел, движение по окружности, инерция, взаимодействие тел, диффузия, броуновское движение, строение жидкостей и твёрдых тел, изменение объёма тел при нагревании (охлаждении), тепловое равновесие, испарение, конденсация, плавление, кристаллизация, кипение, влажность воздуха, повышение давления газа при его нагревании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в закрытом сосуде, связь между параметрами состояния газа в </w:t>
      </w:r>
      <w:proofErr w:type="spell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изопроцессах</w:t>
      </w:r>
      <w:proofErr w:type="spellEnd"/>
      <w:r w:rsidRPr="00E93DB3">
        <w:rPr>
          <w:rFonts w:ascii="Times New Roman" w:hAnsi="Times New Roman" w:cs="Times New Roman"/>
          <w:color w:val="000000"/>
          <w:sz w:val="24"/>
          <w:szCs w:val="24"/>
        </w:rPr>
        <w:t>, электризация тел, взаимодействие зарядов;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описывать механическое движение, используя физические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физический смысл используемых величин, их обозначения и единицы, находить формулы, связывающие данную физическую величину с другими величинами;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описывать изученные тепловые свойства тел и тепловые явления, используя физические величины: давление газа, температура, средняя кинетическая энергия хаотического движения молекул, 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единицы, находить формулы, связывающие данную физическую величину с другими величинам;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описывать изученные электрические свойства вещества и электрические явления (процессы), используя физические величины: электрический заряд, электрическое поле, напряжённость поля, потенциал, разность потенциалов;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величинами;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анализировать физические процессы и явления, используя физические законы и принципы: закон всемирного тяготения, I, II и III законы Ньютона, закон сохранения механической энергии, закон сохранения импульса, принцип суперпозиции сил, принцип равноправия инерциальных систем отсчёта, молекулярно-кинетическую теорию строения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этом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различать словесную формулировку закона, его математическое выражение и условия (границы, области) применимости;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основные принципы действия машин, приборов и технических устройств; различать условия их безопасного использования в повседневной жизни; 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выполнять эксперименты по исследованию физических явлений и процессов с использованием прямых и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выводы;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исследовать зависимости между физическими величинами с использованием прямых измерений,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соблюдать правила безопасного труда при проведении исследований в рамках учебного эксперимента,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решать расчётные задачи с явно заданной физической моделью, используя физические законы и принципы, на основе анализа условия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</w:r>
      <w:proofErr w:type="gramEnd"/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решать качественные задачи: выстраивать логически непротиворечивую цепочку рассуждений с опорой на изученные законы, закономерности и физические явления;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критически анализировать получаемую информацию;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приводить примеры вклада российских и зарубежных учёных-физиков в развитие науки, объяснение процессов окружающего мира, в развитие техники и технологий;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теоретические знания </w:t>
      </w:r>
      <w:proofErr w:type="gramStart"/>
      <w:r w:rsidRPr="00E93DB3">
        <w:rPr>
          <w:rFonts w:ascii="Times New Roman" w:hAnsi="Times New Roman" w:cs="Times New Roman"/>
          <w:color w:val="000000"/>
          <w:sz w:val="24"/>
          <w:szCs w:val="24"/>
        </w:rPr>
        <w:t>по физике в повседневной жизни для обеспечения безопасности при обращении с приборами</w:t>
      </w:r>
      <w:proofErr w:type="gramEnd"/>
      <w:r w:rsidRPr="00E93DB3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</w:t>
      </w:r>
    </w:p>
    <w:p w:rsidR="00B57678" w:rsidRPr="00E93DB3" w:rsidRDefault="007A70F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color w:val="000000"/>
          <w:sz w:val="24"/>
          <w:szCs w:val="24"/>
        </w:rPr>
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рассматриваемой проблемы.</w:t>
      </w:r>
    </w:p>
    <w:p w:rsidR="00B57678" w:rsidRPr="00E93DB3" w:rsidRDefault="00B57678">
      <w:pPr>
        <w:rPr>
          <w:rFonts w:ascii="Times New Roman" w:hAnsi="Times New Roman" w:cs="Times New Roman"/>
          <w:sz w:val="24"/>
          <w:szCs w:val="24"/>
        </w:rPr>
        <w:sectPr w:rsidR="00B57678" w:rsidRPr="00E93DB3">
          <w:pgSz w:w="11906" w:h="16383"/>
          <w:pgMar w:top="1134" w:right="850" w:bottom="1134" w:left="1701" w:header="720" w:footer="720" w:gutter="0"/>
          <w:cols w:space="720"/>
        </w:sectPr>
      </w:pPr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block-12334010"/>
      <w:bookmarkEnd w:id="8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2999"/>
        <w:gridCol w:w="1134"/>
        <w:gridCol w:w="1276"/>
        <w:gridCol w:w="992"/>
        <w:gridCol w:w="1843"/>
        <w:gridCol w:w="3685"/>
      </w:tblGrid>
      <w:tr w:rsidR="004B7396" w:rsidRPr="00E93DB3" w:rsidTr="004B7396">
        <w:trPr>
          <w:trHeight w:val="144"/>
          <w:tblCellSpacing w:w="20" w:type="nil"/>
        </w:trPr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</w:tcPr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Формы реализации воспитательного потенциала темы</w:t>
            </w:r>
          </w:p>
        </w:tc>
      </w:tr>
      <w:tr w:rsidR="004B7396" w:rsidRPr="00E93DB3" w:rsidTr="004B7396">
        <w:trPr>
          <w:trHeight w:val="144"/>
          <w:tblCellSpacing w:w="20" w:type="nil"/>
        </w:trPr>
        <w:tc>
          <w:tcPr>
            <w:tcW w:w="12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7396" w:rsidRPr="00E93DB3" w:rsidRDefault="004B73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7396" w:rsidRPr="00E93DB3" w:rsidRDefault="004B73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 w:rsidP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КР.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4B7396" w:rsidRPr="00E93DB3" w:rsidRDefault="004B7396" w:rsidP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ПР.</w:t>
            </w:r>
          </w:p>
          <w:p w:rsidR="004B7396" w:rsidRPr="00E93DB3" w:rsidRDefault="004B7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7396" w:rsidRPr="00E93DB3" w:rsidRDefault="004B73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4B7396" w:rsidRPr="00E93DB3" w:rsidRDefault="004B73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9456" w:type="dxa"/>
            <w:gridSpan w:val="6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ФИЗИКА И МЕТОДЫ НАУЧНОГО ПОЗНАНИЯ</w:t>
            </w:r>
          </w:p>
        </w:tc>
        <w:tc>
          <w:tcPr>
            <w:tcW w:w="3685" w:type="dxa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 и методы научного познания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</w:tcPr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gramEnd"/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примеров ответственного отношения к науке,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настойчивости достижения целей научных открытий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gramEnd"/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групповой работы, которая учит командной работе.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</w:t>
            </w: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работы в парах, которая учит взаимодействию</w:t>
            </w:r>
          </w:p>
          <w:p w:rsidR="00E3394B" w:rsidRPr="00E93DB3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другими учениками.</w:t>
            </w: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9456" w:type="dxa"/>
            <w:gridSpan w:val="6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МЕХАНИКА</w:t>
            </w:r>
          </w:p>
        </w:tc>
        <w:tc>
          <w:tcPr>
            <w:tcW w:w="3685" w:type="dxa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Кинематика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 w:val="restart"/>
          </w:tcPr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gramEnd"/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групповой работы, которая учит командной работе.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работы в парах, которая учит взаимодействию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другими учениками.</w:t>
            </w:r>
          </w:p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Законы сохранения в механике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9456" w:type="dxa"/>
            <w:gridSpan w:val="6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3685" w:type="dxa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молекулярно-кинетической теории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 w:val="restart"/>
          </w:tcPr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Использование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gramEnd"/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возможностей содержания </w:t>
            </w: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учебного предмета через демонстрацию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групповой работы, которая учит командной работе.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работы в парах, которая учит взаимодействию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другими учениками.</w:t>
            </w:r>
          </w:p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термодинамики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Агрегатные состояния вещества. Фазовые переходы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9456" w:type="dxa"/>
            <w:gridSpan w:val="6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ЭЛЕКТРОДИНАМИКА</w:t>
            </w:r>
          </w:p>
        </w:tc>
        <w:tc>
          <w:tcPr>
            <w:tcW w:w="3685" w:type="dxa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Электростатика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 w:val="restart"/>
          </w:tcPr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gramEnd"/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возможностей содержания учебного предмета через демонстрацию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примеров ответственного отношения к науке, проведения научных открытий.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групповой работы, которая учит </w:t>
            </w: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командной работе.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на уроках интерактивных форм работы с </w:t>
            </w:r>
            <w:proofErr w:type="gramStart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работы в парах, которая учит взаимодействию</w:t>
            </w:r>
          </w:p>
          <w:p w:rsidR="004B7396" w:rsidRPr="004B7396" w:rsidRDefault="004B7396" w:rsidP="004B7396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73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другими учениками.</w:t>
            </w:r>
          </w:p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99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Постоянный электрический ток. Токи в различных средах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https://m.edsoo.ru/7f41bf72</w:t>
              </w:r>
            </w:hyperlink>
          </w:p>
        </w:tc>
        <w:tc>
          <w:tcPr>
            <w:tcW w:w="3685" w:type="dxa"/>
            <w:vMerge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94B" w:rsidRPr="00E93DB3" w:rsidTr="004B7396">
        <w:trPr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3394B" w:rsidRPr="00E93DB3" w:rsidRDefault="00E33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7678" w:rsidRPr="00E93DB3" w:rsidRDefault="00B57678">
      <w:pPr>
        <w:rPr>
          <w:rFonts w:ascii="Times New Roman" w:hAnsi="Times New Roman" w:cs="Times New Roman"/>
          <w:sz w:val="24"/>
          <w:szCs w:val="24"/>
        </w:rPr>
        <w:sectPr w:rsidR="00B57678" w:rsidRPr="00E93D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bookmarkStart w:id="14" w:name="block-12334012"/>
      <w:bookmarkEnd w:id="13"/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ПОУРОЧНОЕ ПЛАНИРОВАНИЕ </w:t>
      </w:r>
    </w:p>
    <w:p w:rsidR="00B57678" w:rsidRPr="00E93DB3" w:rsidRDefault="007A70F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93D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3902"/>
        <w:gridCol w:w="1115"/>
        <w:gridCol w:w="1841"/>
        <w:gridCol w:w="1910"/>
        <w:gridCol w:w="1423"/>
        <w:gridCol w:w="3010"/>
      </w:tblGrid>
      <w:tr w:rsidR="00B57678" w:rsidRPr="00E93DB3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678" w:rsidRPr="00E93DB3" w:rsidRDefault="00B57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678" w:rsidRPr="00E93DB3" w:rsidRDefault="00B57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678" w:rsidRPr="00E93DB3" w:rsidRDefault="00B57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678" w:rsidRPr="00E93DB3" w:rsidRDefault="00B57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https://m.edsoo.ru/ff0c32e2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https://m.edsoo.ru/ff0c33e6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Механическое движение. Относительность механического движения. Перемещение, скорость, ускорение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https://m.edsoo.ru/ff0c3508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Равномерное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прямолинейное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https://m.edsoo.ru/ff0c3620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F3617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Равноускоренное прямолинейн</w:t>
            </w:r>
            <w:r w:rsidR="007A70F1"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A70F1"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https://m.edsoo.ru/ff0c372e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Свободное падение. Ускорение свободного падения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https://m.edsoo.ru/ff0c39cc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Криволинейное движение. Движение материальной точки по окружности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https://m.edsoo.ru/ff0c3ada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Принцип относительности Галилея. Инерциальные системы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отсчета. Первый закон Ньютона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https://m.edsoo.ru/ff0c3be8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Масса тела. Сила. Принцип суперпозиции сил.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закон Ньютона для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материальнои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точки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https://m.edsoo.ru/ff0c3be8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Третии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закон Ньютона для материальных точек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https://m.edsoo.ru/ff0c3be8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всемирного тяготения. Сила тяжести. Первая космическая скорость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https://m.edsoo.ru/ff0c3d00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упругости. Закон Гука. Вес тела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https://m.edsoo.ru/ff0c3e18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 трения. Коэффициент трения. Сила сопротивления при движении тела в жидкости или газе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https://m.edsoo.ru/ff0c3f76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Поступательное и вращательное движение абсолютно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твёрдого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тела. Момент силы. Плечо силы. Условия равновесия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твёрдого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https://m.edsoo.ru/ff0c41a6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Импульс материальной точки, системы материальных точек. Импульс силы. Закон сохранения импульса. Реактивное 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https://m.edsoo.ru/ff0c43d6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и мощность силы. Кинетическая энергия материальной̆ точки. Теорема об изменении кинетической̆ энергии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https://m.edsoo.ru/ff0c4502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Потенциальная энергия.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Потенциальная энергия упруго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деформированнои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пружины. Потенциальная энергия тела вблизи поверхности Земли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Библиотека ЦОК </w:t>
            </w:r>
            <w:hyperlink r:id="rId3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https://m.edsoo.ru/ff0c461a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Потенциальные и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непотенциальные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силы. Связь работы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непотенциальных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сил с изменением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механическои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энергии системы тел. Закон сохранения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механическои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энергии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https://m.edsoo.ru/ff0c478c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Лабораторная работа «Исследование связи работы силы с изменением механической энергии тела на примере растяжения резинового жгута»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«Кинематика. Динамика. Законы сохранения в механике»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https://m.edsoo.ru/ff0c4b74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положения молекулярно-кинетической теории. Броуновское движение. Диффузия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https://m.edsoo.ru/ff0c4dc2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Масса молекул. Количество вещества. </w:t>
            </w:r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Постоянная</w:t>
            </w:r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Авогадро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Тепловое равновесие.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Температура и её измерение. Шкала температур Цельсия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Идеальный газ в МКТ. Основное уравнение МКТ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https://m.edsoo.ru/ff0c4fde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Абсолютная температура как мера средней кинетической энергии движения молекул. Уравнение Менделеева-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Клапейрона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https://m.edsoo.ru/ff0c511e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Дальтона. Газовые законы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Лабораторная работа «Исследование зависимости между параметрами состояния разреженного газа»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Изопроцессы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идеальном газе и их графическое представление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https://m.edsoo.ru/ff0c570e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Внутренняя энергия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термодинамическои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системы и способы её изменения. Количество теплоты и работа. Внутренняя энергия одноатомного идеального газа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https://m.edsoo.ru/ff0c5952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теплопередачи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https://m.edsoo.ru/ff0c5c36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Удельная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теплоёмкость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вещества. Количество теплоты при теплопередаче. Адиабатный процесс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https://m.edsoo.ru/ff0c5c36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Первый закон термодинамики и его применение к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изопроцессам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https://m.edsoo.ru/ff0c5efc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Необратимость процессов в природе. Второй закон термодинамики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https://m.edsoo.ru/ff0c6230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 действия и КПД тепловой машины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https://m.edsoo.ru/ff0c600a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 Карно и его КПД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проблемы теплоэнергетики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Обобщающий урок «Молекулярная физика. Основы термодинамики»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https://m.edsoo.ru/ff0c6938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«Молекулярная физика. Основы термодинамики»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https://m.edsoo.ru/ff0c6a50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Парообразование и конденсация. Испарение и кипение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https://m.edsoo.ru/ff0c63b6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Абсолютная и относительная влажность воздуха. Насыщенный пар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https://m.edsoo.ru/ff0c64d8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Твёрдое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тело. Кристаллические и аморфные тела. Анизотропия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свои</w:t>
            </w:r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̆ств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кристаллов. Жидкие кристаллы. Современные материалы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https://m.edsoo.ru/ff0c65f0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Плавление и кристаллизация.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Удельная теплота плавления. Сублимация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09.02.2024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Библиотека ЦОК </w:t>
            </w:r>
            <w:hyperlink r:id="rId5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https://m.edsoo.ru/ff0c6708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 теплового баланса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https://m.edsoo.ru/ff0c6820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Электризация тел.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заряд. Два вида электрических зарядов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https://m.edsoo.ru/ff0c6bcc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https://m.edsoo.ru/ff0c6bcc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Взаимодействие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зарядов. Закон Кулона.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Точечныи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заряд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https://m.edsoo.ru/ff0c6ce4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Напряжённость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электрического поля. Принцип суперпозиции электрических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̆. Линии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напряжённости</w:t>
            </w:r>
            <w:proofErr w:type="spellEnd"/>
            <w:proofErr w:type="gram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https://m.edsoo.ru/ff0c6df2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сил электростатического поля. Потенциал. Разность потенциалов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https://m.edsoo.ru/ff0c6f00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Проводники и диэлектрики в электростатическом поле. Диэлектрическая проницаемость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https://m.edsoo.ru/ff0c7018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Электроёмкость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Конденсатор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https://m.edsoo.ru/ff0c7126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Электроёмкость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плоского конденсатора. Энергия заряженного конденсатора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https://m.edsoo.ru/ff0c72c0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Лабораторная работа "Измерение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электроёмкости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конденсатора"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 действия и применение конденсаторов, копировального аппарата, струйного принтера. Электростатическая защита. Заземление электроприборов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Электрический ток, условия его существования. Постоянный ток. Сила тока. Напряжение. Сопротивление. Закон Ома для участка цепи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Последовательное, параллельное, смешанное соединение проводников. Лабораторная работа «Изучение смешанного соединения резисторов»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https://m.edsoo.ru/ff0c74f0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и мощность электрического тока. Закон </w:t>
            </w:r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Джоуля-Ленца</w:t>
            </w:r>
            <w:proofErr w:type="gram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1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https://m.edsoo.ru/ff0c7838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Ома для полной (замкнутой) электрической цепи. Короткое замыкание. Лабораторная работа «Измерение ЭДС источника тока и его внутреннего сопротивления»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https://m.edsoo.ru/ff0c7ae0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Электронная проводимость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твёрдых</w:t>
            </w:r>
            <w:proofErr w:type="spellEnd"/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металлов. Зависимость сопротивления металлов от </w:t>
            </w: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температуры. Сверхпроводимость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ток в вакууме. </w:t>
            </w:r>
            <w:proofErr w:type="spellStart"/>
            <w:proofErr w:type="gram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Свои</w:t>
            </w:r>
            <w:proofErr w:type="gram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̆ства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электронных пучков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Полупроводники, их собственная и примесная проводимость.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Свойства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p—n-перехода. Полупроводниковые приборы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3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https://m.edsoo.ru/ff0c84ae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ток в растворах и расплавах электролитов. Электролитическая диссоциация. Электролиз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4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https://m.edsoo.ru/ff0c82ba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ток в газах.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Самостоятельныи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̆ и </w:t>
            </w:r>
            <w:proofErr w:type="spellStart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несамостоятельныи</w:t>
            </w:r>
            <w:proofErr w:type="spellEnd"/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̆ разряд. Молния. Плазма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5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https://m.edsoo.ru/ff0c84ae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Электрические приборы и устройства и их практическое применение. Правила техники безопасности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6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https://m.edsoo.ru/ff0c86fc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Обобщающий урок «Электродинамика»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7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https://m.edsoo.ru/ff0c88be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«Электростатика. Постоянный электрический ток. Токи в различных средах»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8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https://m.edsoo.ru/ff0c8a8a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Контрольная работа по теме "Электродинамика"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9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https://m.edsoo.ru/ff0c8c56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Обобщающий урок по темам 10 класса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0">
              <w:r w:rsidRPr="00E93D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https://m.edsoo.ru/ff0c8f6c</w:t>
              </w:r>
            </w:hyperlink>
          </w:p>
        </w:tc>
      </w:tr>
      <w:tr w:rsidR="00B57678" w:rsidRPr="00E93D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7678" w:rsidRPr="00E93DB3" w:rsidRDefault="007A70F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678" w:rsidRPr="00E93DB3" w:rsidRDefault="00B57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4"/>
    </w:tbl>
    <w:p w:rsidR="007A70F1" w:rsidRPr="00E93DB3" w:rsidRDefault="007A70F1" w:rsidP="00FC629C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sectPr w:rsidR="007A70F1" w:rsidRPr="00E93DB3" w:rsidSect="00FC629C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10EF7"/>
    <w:multiLevelType w:val="multilevel"/>
    <w:tmpl w:val="949CA4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BC2470"/>
    <w:multiLevelType w:val="multilevel"/>
    <w:tmpl w:val="488A6A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6A2FA4"/>
    <w:multiLevelType w:val="multilevel"/>
    <w:tmpl w:val="DD0A8C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78"/>
    <w:rsid w:val="00040613"/>
    <w:rsid w:val="004B7396"/>
    <w:rsid w:val="007A70F1"/>
    <w:rsid w:val="009D6622"/>
    <w:rsid w:val="00B57678"/>
    <w:rsid w:val="00B66B4B"/>
    <w:rsid w:val="00E3394B"/>
    <w:rsid w:val="00E93DB3"/>
    <w:rsid w:val="00F13FB5"/>
    <w:rsid w:val="00F3617B"/>
    <w:rsid w:val="00FC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13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13F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13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13F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ff0c3508" TargetMode="External"/><Relationship Id="rId26" Type="http://schemas.openxmlformats.org/officeDocument/2006/relationships/hyperlink" Target="https://m.edsoo.ru/ff0c3d00" TargetMode="External"/><Relationship Id="rId39" Type="http://schemas.openxmlformats.org/officeDocument/2006/relationships/hyperlink" Target="https://m.edsoo.ru/ff0c5952" TargetMode="External"/><Relationship Id="rId21" Type="http://schemas.openxmlformats.org/officeDocument/2006/relationships/hyperlink" Target="https://m.edsoo.ru/ff0c39cc" TargetMode="External"/><Relationship Id="rId34" Type="http://schemas.openxmlformats.org/officeDocument/2006/relationships/hyperlink" Target="https://m.edsoo.ru/ff0c4b74" TargetMode="External"/><Relationship Id="rId42" Type="http://schemas.openxmlformats.org/officeDocument/2006/relationships/hyperlink" Target="https://m.edsoo.ru/ff0c5efc" TargetMode="External"/><Relationship Id="rId47" Type="http://schemas.openxmlformats.org/officeDocument/2006/relationships/hyperlink" Target="https://m.edsoo.ru/ff0c63b6" TargetMode="External"/><Relationship Id="rId50" Type="http://schemas.openxmlformats.org/officeDocument/2006/relationships/hyperlink" Target="https://m.edsoo.ru/ff0c6708" TargetMode="External"/><Relationship Id="rId55" Type="http://schemas.openxmlformats.org/officeDocument/2006/relationships/hyperlink" Target="https://m.edsoo.ru/ff0c6df2" TargetMode="External"/><Relationship Id="rId63" Type="http://schemas.openxmlformats.org/officeDocument/2006/relationships/hyperlink" Target="https://m.edsoo.ru/ff0c84ae" TargetMode="External"/><Relationship Id="rId68" Type="http://schemas.openxmlformats.org/officeDocument/2006/relationships/hyperlink" Target="https://m.edsoo.ru/ff0c8a8a" TargetMode="External"/><Relationship Id="rId7" Type="http://schemas.openxmlformats.org/officeDocument/2006/relationships/hyperlink" Target="https://m.edsoo.ru/7f41bf72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ff0c32e2" TargetMode="External"/><Relationship Id="rId29" Type="http://schemas.openxmlformats.org/officeDocument/2006/relationships/hyperlink" Target="https://m.edsoo.ru/ff0c41a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m.edsoo.ru/7f41bf72" TargetMode="External"/><Relationship Id="rId24" Type="http://schemas.openxmlformats.org/officeDocument/2006/relationships/hyperlink" Target="https://m.edsoo.ru/ff0c3be8" TargetMode="External"/><Relationship Id="rId32" Type="http://schemas.openxmlformats.org/officeDocument/2006/relationships/hyperlink" Target="https://m.edsoo.ru/ff0c461a" TargetMode="External"/><Relationship Id="rId37" Type="http://schemas.openxmlformats.org/officeDocument/2006/relationships/hyperlink" Target="https://m.edsoo.ru/ff0c511e" TargetMode="External"/><Relationship Id="rId40" Type="http://schemas.openxmlformats.org/officeDocument/2006/relationships/hyperlink" Target="https://m.edsoo.ru/ff0c5c36" TargetMode="External"/><Relationship Id="rId45" Type="http://schemas.openxmlformats.org/officeDocument/2006/relationships/hyperlink" Target="https://m.edsoo.ru/ff0c6938" TargetMode="External"/><Relationship Id="rId53" Type="http://schemas.openxmlformats.org/officeDocument/2006/relationships/hyperlink" Target="https://m.edsoo.ru/ff0c6bcc" TargetMode="External"/><Relationship Id="rId58" Type="http://schemas.openxmlformats.org/officeDocument/2006/relationships/hyperlink" Target="https://m.edsoo.ru/ff0c7126" TargetMode="External"/><Relationship Id="rId66" Type="http://schemas.openxmlformats.org/officeDocument/2006/relationships/hyperlink" Target="https://m.edsoo.ru/ff0c86f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bf72" TargetMode="External"/><Relationship Id="rId23" Type="http://schemas.openxmlformats.org/officeDocument/2006/relationships/hyperlink" Target="https://m.edsoo.ru/ff0c3be8" TargetMode="External"/><Relationship Id="rId28" Type="http://schemas.openxmlformats.org/officeDocument/2006/relationships/hyperlink" Target="https://m.edsoo.ru/ff0c3f76" TargetMode="External"/><Relationship Id="rId36" Type="http://schemas.openxmlformats.org/officeDocument/2006/relationships/hyperlink" Target="https://m.edsoo.ru/ff0c4fde" TargetMode="External"/><Relationship Id="rId49" Type="http://schemas.openxmlformats.org/officeDocument/2006/relationships/hyperlink" Target="https://m.edsoo.ru/ff0c65f0" TargetMode="External"/><Relationship Id="rId57" Type="http://schemas.openxmlformats.org/officeDocument/2006/relationships/hyperlink" Target="https://m.edsoo.ru/ff0c7018" TargetMode="External"/><Relationship Id="rId61" Type="http://schemas.openxmlformats.org/officeDocument/2006/relationships/hyperlink" Target="https://m.edsoo.ru/ff0c7838" TargetMode="External"/><Relationship Id="rId10" Type="http://schemas.openxmlformats.org/officeDocument/2006/relationships/hyperlink" Target="https://m.edsoo.ru/7f41bf72" TargetMode="External"/><Relationship Id="rId19" Type="http://schemas.openxmlformats.org/officeDocument/2006/relationships/hyperlink" Target="https://m.edsoo.ru/ff0c3620" TargetMode="External"/><Relationship Id="rId31" Type="http://schemas.openxmlformats.org/officeDocument/2006/relationships/hyperlink" Target="https://m.edsoo.ru/ff0c4502" TargetMode="External"/><Relationship Id="rId44" Type="http://schemas.openxmlformats.org/officeDocument/2006/relationships/hyperlink" Target="https://m.edsoo.ru/ff0c600a" TargetMode="External"/><Relationship Id="rId52" Type="http://schemas.openxmlformats.org/officeDocument/2006/relationships/hyperlink" Target="https://m.edsoo.ru/ff0c6bcc" TargetMode="External"/><Relationship Id="rId60" Type="http://schemas.openxmlformats.org/officeDocument/2006/relationships/hyperlink" Target="https://m.edsoo.ru/ff0c74f0" TargetMode="External"/><Relationship Id="rId65" Type="http://schemas.openxmlformats.org/officeDocument/2006/relationships/hyperlink" Target="https://m.edsoo.ru/ff0c84a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bf72" TargetMode="External"/><Relationship Id="rId14" Type="http://schemas.openxmlformats.org/officeDocument/2006/relationships/hyperlink" Target="https://m.edsoo.ru/7f41bf72" TargetMode="External"/><Relationship Id="rId22" Type="http://schemas.openxmlformats.org/officeDocument/2006/relationships/hyperlink" Target="https://m.edsoo.ru/ff0c3ada" TargetMode="External"/><Relationship Id="rId27" Type="http://schemas.openxmlformats.org/officeDocument/2006/relationships/hyperlink" Target="https://m.edsoo.ru/ff0c3e18" TargetMode="External"/><Relationship Id="rId30" Type="http://schemas.openxmlformats.org/officeDocument/2006/relationships/hyperlink" Target="https://m.edsoo.ru/ff0c43d6" TargetMode="External"/><Relationship Id="rId35" Type="http://schemas.openxmlformats.org/officeDocument/2006/relationships/hyperlink" Target="https://m.edsoo.ru/ff0c4dc2" TargetMode="External"/><Relationship Id="rId43" Type="http://schemas.openxmlformats.org/officeDocument/2006/relationships/hyperlink" Target="https://m.edsoo.ru/ff0c6230" TargetMode="External"/><Relationship Id="rId48" Type="http://schemas.openxmlformats.org/officeDocument/2006/relationships/hyperlink" Target="https://m.edsoo.ru/ff0c64d8" TargetMode="External"/><Relationship Id="rId56" Type="http://schemas.openxmlformats.org/officeDocument/2006/relationships/hyperlink" Target="https://m.edsoo.ru/ff0c6f00" TargetMode="External"/><Relationship Id="rId64" Type="http://schemas.openxmlformats.org/officeDocument/2006/relationships/hyperlink" Target="https://m.edsoo.ru/ff0c82ba" TargetMode="External"/><Relationship Id="rId69" Type="http://schemas.openxmlformats.org/officeDocument/2006/relationships/hyperlink" Target="https://m.edsoo.ru/ff0c8c56" TargetMode="Externa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6820" TargetMode="External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ff0c33e6" TargetMode="External"/><Relationship Id="rId25" Type="http://schemas.openxmlformats.org/officeDocument/2006/relationships/hyperlink" Target="https://m.edsoo.ru/ff0c3be8" TargetMode="External"/><Relationship Id="rId33" Type="http://schemas.openxmlformats.org/officeDocument/2006/relationships/hyperlink" Target="https://m.edsoo.ru/ff0c478c" TargetMode="External"/><Relationship Id="rId38" Type="http://schemas.openxmlformats.org/officeDocument/2006/relationships/hyperlink" Target="https://m.edsoo.ru/ff0c570e" TargetMode="External"/><Relationship Id="rId46" Type="http://schemas.openxmlformats.org/officeDocument/2006/relationships/hyperlink" Target="https://m.edsoo.ru/ff0c6a50" TargetMode="External"/><Relationship Id="rId59" Type="http://schemas.openxmlformats.org/officeDocument/2006/relationships/hyperlink" Target="https://m.edsoo.ru/ff0c72c0" TargetMode="External"/><Relationship Id="rId67" Type="http://schemas.openxmlformats.org/officeDocument/2006/relationships/hyperlink" Target="https://m.edsoo.ru/ff0c88be" TargetMode="External"/><Relationship Id="rId20" Type="http://schemas.openxmlformats.org/officeDocument/2006/relationships/hyperlink" Target="https://m.edsoo.ru/ff0c372e" TargetMode="External"/><Relationship Id="rId41" Type="http://schemas.openxmlformats.org/officeDocument/2006/relationships/hyperlink" Target="https://m.edsoo.ru/ff0c5c36" TargetMode="External"/><Relationship Id="rId54" Type="http://schemas.openxmlformats.org/officeDocument/2006/relationships/hyperlink" Target="https://m.edsoo.ru/ff0c6ce4" TargetMode="External"/><Relationship Id="rId62" Type="http://schemas.openxmlformats.org/officeDocument/2006/relationships/hyperlink" Target="https://m.edsoo.ru/ff0c7ae0" TargetMode="External"/><Relationship Id="rId70" Type="http://schemas.openxmlformats.org/officeDocument/2006/relationships/hyperlink" Target="https://m.edsoo.ru/ff0c8f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6627</Words>
  <Characters>37779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ТОЧКА РОСТА (ФИЗИКА)</dc:creator>
  <cp:lastModifiedBy>Гулия</cp:lastModifiedBy>
  <cp:revision>11</cp:revision>
  <dcterms:created xsi:type="dcterms:W3CDTF">2023-09-18T17:25:00Z</dcterms:created>
  <dcterms:modified xsi:type="dcterms:W3CDTF">2023-11-06T17:35:00Z</dcterms:modified>
</cp:coreProperties>
</file>